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5" w:rsidRPr="00C00F95" w:rsidRDefault="00C342BE" w:rsidP="00C00F95">
      <w:pPr>
        <w:jc w:val="center"/>
        <w:rPr>
          <w:sz w:val="36"/>
        </w:rPr>
      </w:pP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669289</wp:posOffset>
                </wp:positionH>
                <wp:positionV relativeFrom="paragraph">
                  <wp:posOffset>699135</wp:posOffset>
                </wp:positionV>
                <wp:extent cx="5000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pt,55.05pt" to="446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cQ6gEAAOoDAAAOAAAAZHJzL2Uyb0RvYy54bWysU82O0zAQviPxDpbvNGmlIoia7mFXcEFQ&#10;8fMAXsduLPwn2zTpDTgj9RF4BQ4grbTAMzhvxNhNsytACCEuztgz881830xWZ72SaMecF0bXeD4r&#10;MWKamkbobY1fvXx07wFGPhDdEGk0q/GeeXy2vntn1dmKLUxrZMMcAhDtq87WuA3BVkXhacsU8TNj&#10;mQYnN06RAFe3LRpHOkBXsliU5f2iM66xzlDmPbxeHJ14nfE5ZzQ849yzgGSNobeQT5fPy3QW6xWp&#10;to7YVtCxDfIPXSgiNBSdoC5IIOiNE79AKUGd8YaHGTWqMJwLyjIHYDMvf2LzoiWWZS4gjreTTP7/&#10;wdKnu41DooHZYaSJghHFj8Pb4RC/xk/DAQ3v4vf4JX6OV/FbvBreg309fAA7OeP1+HxA86RkZ30F&#10;gOd648abtxuXZOm5U+kLhFGf1d9P6rM+IAqPyxLmuVhiRE++4ibROh8eM6NQMmoshU7CkIrsnvgA&#10;xSD0FJKepUYdUHpYLvOIi9TZsZdshb1kx7DnjAN7qD7PcHnv2Ll0aEdgY5rXmReASw2RKYULKaek&#10;8s9JY2xKY3kX/zZxis4VjQ5TohLauN9VDf2pVX6MB01ucU3mpWn2eTLZAQuVZRuXP23s7XtOv/lF&#10;1z8AAAD//wMAUEsDBBQABgAIAAAAIQBi17ub3AAAAAsBAAAPAAAAZHJzL2Rvd25yZXYueG1sTI9P&#10;S8RADMXvgt9hiODNTbv+Ybd2uojSiwdxq+J1thPbYidTOrNt/fZGEPSWlzxefi/fLa5XE42h86wh&#10;XSWgiGtvO240vL6UFxtQIRq2pvdMGr4owK44PclNZv3Me5qq2CgJ4ZAZDW2MQ4YY6pacCSs/EMvt&#10;w4/ORJFjg3Y0s4S7HtdJcoPOdCwfWjPQfUv1Z3V0GvDxAafKU1U+v89Pl/SGpUXU+vxsubsFFWmJ&#10;f2b4wRd0KITp4I9sg+pFJ9dXYpUhTVJQ4ths11tQh98NFjn+71B8AwAA//8DAFBLAQItABQABgAI&#10;AAAAIQC2gziS/gAAAOEBAAATAAAAAAAAAAAAAAAAAAAAAABbQ29udGVudF9UeXBlc10ueG1sUEsB&#10;Ai0AFAAGAAgAAAAhADj9If/WAAAAlAEAAAsAAAAAAAAAAAAAAAAALwEAAF9yZWxzLy5yZWxzUEsB&#10;Ai0AFAAGAAgAAAAhAL1d5xDqAQAA6gMAAA4AAAAAAAAAAAAAAAAALgIAAGRycy9lMm9Eb2MueG1s&#10;UEsBAi0AFAAGAAgAAAAhAGLXu5vcAAAACwEAAA8AAAAAAAAAAAAAAAAARAQAAGRycy9kb3ducmV2&#10;LnhtbFBLBQYAAAAABAAEAPMAAABNBQAAAAA=&#10;" strokecolor="black [3040]" strokeweight="1.5pt"/>
            </w:pict>
          </mc:Fallback>
        </mc:AlternateContent>
      </w:r>
      <w:r>
        <w:rPr>
          <w:b/>
          <w:sz w:val="36"/>
        </w:rPr>
        <w:t>Итоговый с</w:t>
      </w:r>
      <w:r w:rsidR="00C00F95" w:rsidRPr="00C00F95">
        <w:rPr>
          <w:b/>
          <w:sz w:val="36"/>
        </w:rPr>
        <w:t>пис</w:t>
      </w:r>
      <w:r>
        <w:rPr>
          <w:b/>
          <w:sz w:val="36"/>
        </w:rPr>
        <w:t>ок</w:t>
      </w:r>
      <w:r w:rsidR="00C00F95" w:rsidRPr="00C00F95">
        <w:rPr>
          <w:b/>
          <w:sz w:val="36"/>
        </w:rPr>
        <w:t xml:space="preserve"> отобранных к участию </w:t>
      </w:r>
      <w:r w:rsidR="00C00F95">
        <w:rPr>
          <w:b/>
          <w:sz w:val="36"/>
        </w:rPr>
        <w:br/>
      </w:r>
      <w:r w:rsidR="00C00F95" w:rsidRPr="00C00F95">
        <w:rPr>
          <w:b/>
          <w:sz w:val="36"/>
        </w:rPr>
        <w:t xml:space="preserve">в Финале Кубка МО г. Пушкин среди </w:t>
      </w:r>
      <w:r w:rsidR="00287AFE">
        <w:rPr>
          <w:b/>
          <w:sz w:val="36"/>
        </w:rPr>
        <w:t>детей</w:t>
      </w:r>
      <w:r w:rsidR="00C00F95">
        <w:rPr>
          <w:b/>
          <w:sz w:val="36"/>
        </w:rPr>
        <w:br/>
      </w:r>
      <w:r w:rsidR="00C00F95">
        <w:rPr>
          <w:b/>
          <w:sz w:val="36"/>
        </w:rPr>
        <w:br/>
      </w:r>
      <w:r w:rsidRPr="00C342BE">
        <w:rPr>
          <w:sz w:val="28"/>
          <w:szCs w:val="28"/>
        </w:rPr>
        <w:t xml:space="preserve">Финал </w:t>
      </w:r>
      <w:r>
        <w:rPr>
          <w:sz w:val="28"/>
          <w:szCs w:val="28"/>
        </w:rPr>
        <w:t>датирован</w:t>
      </w:r>
      <w:r w:rsidRPr="00C342BE">
        <w:rPr>
          <w:sz w:val="28"/>
          <w:szCs w:val="28"/>
        </w:rPr>
        <w:t xml:space="preserve"> </w:t>
      </w:r>
      <w:r w:rsidR="00287AFE">
        <w:rPr>
          <w:sz w:val="28"/>
          <w:szCs w:val="28"/>
        </w:rPr>
        <w:t>15</w:t>
      </w:r>
      <w:r w:rsidRPr="00C342BE">
        <w:rPr>
          <w:sz w:val="28"/>
          <w:szCs w:val="28"/>
        </w:rPr>
        <w:t xml:space="preserve"> </w:t>
      </w:r>
      <w:r w:rsidR="00287AFE">
        <w:rPr>
          <w:sz w:val="28"/>
          <w:szCs w:val="28"/>
        </w:rPr>
        <w:t>января</w:t>
      </w:r>
      <w:r>
        <w:rPr>
          <w:sz w:val="28"/>
          <w:szCs w:val="28"/>
        </w:rPr>
        <w:t>, начало</w:t>
      </w:r>
      <w:r w:rsidRPr="00C342BE">
        <w:rPr>
          <w:sz w:val="28"/>
          <w:szCs w:val="28"/>
        </w:rPr>
        <w:t xml:space="preserve"> в 1</w:t>
      </w:r>
      <w:r w:rsidR="00287AFE">
        <w:rPr>
          <w:sz w:val="28"/>
          <w:szCs w:val="28"/>
        </w:rPr>
        <w:t>7</w:t>
      </w:r>
      <w:r w:rsidRPr="00C342BE">
        <w:rPr>
          <w:sz w:val="28"/>
          <w:szCs w:val="28"/>
        </w:rPr>
        <w:t>:00</w:t>
      </w:r>
    </w:p>
    <w:tbl>
      <w:tblPr>
        <w:tblStyle w:val="a7"/>
        <w:tblW w:w="0" w:type="auto"/>
        <w:jc w:val="center"/>
        <w:tblInd w:w="409" w:type="dxa"/>
        <w:tblLook w:val="04A0" w:firstRow="1" w:lastRow="0" w:firstColumn="1" w:lastColumn="0" w:noHBand="0" w:noVBand="1"/>
      </w:tblPr>
      <w:tblGrid>
        <w:gridCol w:w="1292"/>
        <w:gridCol w:w="4145"/>
        <w:gridCol w:w="3474"/>
      </w:tblGrid>
      <w:tr w:rsidR="00C00F95" w:rsidTr="00C00F95">
        <w:trPr>
          <w:jc w:val="center"/>
        </w:trPr>
        <w:tc>
          <w:tcPr>
            <w:tcW w:w="1292" w:type="dxa"/>
            <w:shd w:val="clear" w:color="auto" w:fill="595959" w:themeFill="text1" w:themeFillTint="A6"/>
            <w:vAlign w:val="bottom"/>
          </w:tcPr>
          <w:p w:rsidR="00C00F95" w:rsidRPr="00C00F95" w:rsidRDefault="00C00F95" w:rsidP="00C00F9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00F95">
              <w:rPr>
                <w:b/>
                <w:color w:val="FFFFFF" w:themeColor="background1"/>
                <w:sz w:val="28"/>
              </w:rPr>
              <w:t>Номер</w:t>
            </w:r>
          </w:p>
        </w:tc>
        <w:tc>
          <w:tcPr>
            <w:tcW w:w="4145" w:type="dxa"/>
            <w:shd w:val="clear" w:color="auto" w:fill="595959" w:themeFill="text1" w:themeFillTint="A6"/>
            <w:vAlign w:val="bottom"/>
          </w:tcPr>
          <w:p w:rsidR="00C00F95" w:rsidRPr="00C00F95" w:rsidRDefault="00C00F95" w:rsidP="00C00F9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00F95">
              <w:rPr>
                <w:b/>
                <w:color w:val="FFFFFF" w:themeColor="background1"/>
                <w:sz w:val="28"/>
              </w:rPr>
              <w:t>Участник</w:t>
            </w:r>
          </w:p>
        </w:tc>
        <w:tc>
          <w:tcPr>
            <w:tcW w:w="3474" w:type="dxa"/>
            <w:shd w:val="clear" w:color="auto" w:fill="595959" w:themeFill="text1" w:themeFillTint="A6"/>
            <w:vAlign w:val="bottom"/>
          </w:tcPr>
          <w:p w:rsidR="00C00F95" w:rsidRPr="00C00F95" w:rsidRDefault="00C00F95" w:rsidP="00C00F9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00F95">
              <w:rPr>
                <w:b/>
                <w:color w:val="FFFFFF" w:themeColor="background1"/>
                <w:sz w:val="28"/>
              </w:rPr>
              <w:t>Параметр отбора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Гаталов</w:t>
            </w:r>
            <w:proofErr w:type="spellEnd"/>
            <w:r>
              <w:rPr>
                <w:sz w:val="28"/>
                <w:szCs w:val="28"/>
              </w:rPr>
              <w:t>, Дмитрий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Кубка 2014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2.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Кузьмичёв, Артём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3.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Федореев</w:t>
            </w:r>
            <w:proofErr w:type="spellEnd"/>
            <w:r>
              <w:rPr>
                <w:sz w:val="28"/>
                <w:szCs w:val="28"/>
              </w:rPr>
              <w:t>, Алексей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4.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Волкова, Арина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5.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Меретин</w:t>
            </w:r>
            <w:proofErr w:type="spellEnd"/>
            <w:r>
              <w:rPr>
                <w:sz w:val="28"/>
                <w:szCs w:val="28"/>
              </w:rPr>
              <w:t>, Сергей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6.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Рогоцкий</w:t>
            </w:r>
            <w:proofErr w:type="spellEnd"/>
            <w:r>
              <w:rPr>
                <w:sz w:val="28"/>
                <w:szCs w:val="28"/>
              </w:rPr>
              <w:t>, Юрий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7.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Тагиров, Артём</w:t>
            </w:r>
          </w:p>
        </w:tc>
        <w:tc>
          <w:tcPr>
            <w:tcW w:w="3474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8.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Нечаев, Игорь</w:t>
            </w:r>
          </w:p>
        </w:tc>
        <w:tc>
          <w:tcPr>
            <w:tcW w:w="3474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9.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Тузяк</w:t>
            </w:r>
            <w:proofErr w:type="spellEnd"/>
            <w:r>
              <w:rPr>
                <w:sz w:val="28"/>
                <w:szCs w:val="28"/>
              </w:rPr>
              <w:t>, Максим</w:t>
            </w:r>
          </w:p>
        </w:tc>
        <w:tc>
          <w:tcPr>
            <w:tcW w:w="3474" w:type="dxa"/>
            <w:vAlign w:val="bottom"/>
          </w:tcPr>
          <w:p w:rsidR="00C00F95" w:rsidRPr="00C00F95" w:rsidRDefault="00C342B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10.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Нестерук</w:t>
            </w:r>
            <w:proofErr w:type="spellEnd"/>
            <w:r>
              <w:rPr>
                <w:sz w:val="28"/>
                <w:szCs w:val="28"/>
              </w:rPr>
              <w:t>, Даниил</w:t>
            </w:r>
          </w:p>
        </w:tc>
        <w:tc>
          <w:tcPr>
            <w:tcW w:w="3474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11.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Сечко, Владимир</w:t>
            </w:r>
          </w:p>
        </w:tc>
        <w:tc>
          <w:tcPr>
            <w:tcW w:w="3474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12.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Третьяков, Никита</w:t>
            </w:r>
          </w:p>
        </w:tc>
        <w:tc>
          <w:tcPr>
            <w:tcW w:w="3474" w:type="dxa"/>
            <w:vAlign w:val="bottom"/>
          </w:tcPr>
          <w:p w:rsidR="00C00F95" w:rsidRPr="00C00F95" w:rsidRDefault="00C342BE" w:rsidP="00C3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13.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Маквиц</w:t>
            </w:r>
            <w:proofErr w:type="spellEnd"/>
            <w:r>
              <w:rPr>
                <w:sz w:val="28"/>
                <w:szCs w:val="28"/>
              </w:rPr>
              <w:t>, Василий</w:t>
            </w:r>
          </w:p>
        </w:tc>
        <w:tc>
          <w:tcPr>
            <w:tcW w:w="3474" w:type="dxa"/>
            <w:vAlign w:val="bottom"/>
          </w:tcPr>
          <w:p w:rsidR="00C00F95" w:rsidRPr="00C00F95" w:rsidRDefault="00C342B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14.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Килин</w:t>
            </w:r>
            <w:proofErr w:type="spellEnd"/>
            <w:r>
              <w:rPr>
                <w:sz w:val="28"/>
                <w:szCs w:val="28"/>
              </w:rPr>
              <w:t>, Глеб</w:t>
            </w:r>
          </w:p>
        </w:tc>
        <w:tc>
          <w:tcPr>
            <w:tcW w:w="3474" w:type="dxa"/>
            <w:vAlign w:val="bottom"/>
          </w:tcPr>
          <w:p w:rsidR="00C00F95" w:rsidRPr="00C00F95" w:rsidRDefault="00C342B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15.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Васильев, Павел</w:t>
            </w:r>
          </w:p>
        </w:tc>
        <w:tc>
          <w:tcPr>
            <w:tcW w:w="3474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Кубковый зачет</w:t>
            </w:r>
          </w:p>
        </w:tc>
      </w:tr>
      <w:tr w:rsidR="00C00F95" w:rsidTr="00C00F95">
        <w:trPr>
          <w:jc w:val="center"/>
        </w:trPr>
        <w:tc>
          <w:tcPr>
            <w:tcW w:w="1292" w:type="dxa"/>
            <w:vAlign w:val="bottom"/>
          </w:tcPr>
          <w:p w:rsidR="00C00F95" w:rsidRPr="00C00F95" w:rsidRDefault="00C00F95" w:rsidP="00C00F95">
            <w:pPr>
              <w:jc w:val="center"/>
              <w:rPr>
                <w:sz w:val="28"/>
                <w:szCs w:val="28"/>
              </w:rPr>
            </w:pPr>
            <w:r w:rsidRPr="00C00F95">
              <w:rPr>
                <w:sz w:val="28"/>
                <w:szCs w:val="28"/>
              </w:rPr>
              <w:t>16.</w:t>
            </w:r>
          </w:p>
        </w:tc>
        <w:tc>
          <w:tcPr>
            <w:tcW w:w="4145" w:type="dxa"/>
            <w:vAlign w:val="bottom"/>
          </w:tcPr>
          <w:p w:rsidR="00C00F95" w:rsidRPr="00C00F95" w:rsidRDefault="00287AFE" w:rsidP="00287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Васильев, Кирилл</w:t>
            </w:r>
            <w:bookmarkStart w:id="0" w:name="_GoBack"/>
            <w:bookmarkEnd w:id="0"/>
          </w:p>
        </w:tc>
        <w:tc>
          <w:tcPr>
            <w:tcW w:w="3474" w:type="dxa"/>
            <w:vAlign w:val="bottom"/>
          </w:tcPr>
          <w:p w:rsidR="00C00F95" w:rsidRPr="00C00F95" w:rsidRDefault="00287AFE" w:rsidP="00C0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Кубковый зачет</w:t>
            </w:r>
          </w:p>
        </w:tc>
      </w:tr>
    </w:tbl>
    <w:p w:rsidR="00C342BE" w:rsidRDefault="00252AD9" w:rsidP="005A3F5B">
      <w:pPr>
        <w:spacing w:before="240"/>
        <w:ind w:firstLine="567"/>
        <w:jc w:val="both"/>
        <w:rPr>
          <w:sz w:val="28"/>
        </w:rPr>
      </w:pPr>
      <w:r w:rsidRPr="00252AD9">
        <w:rPr>
          <w:b/>
          <w:sz w:val="28"/>
        </w:rPr>
        <w:t>Внимание: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отобравшихся</w:t>
      </w:r>
      <w:proofErr w:type="gramEnd"/>
      <w:r>
        <w:rPr>
          <w:sz w:val="28"/>
        </w:rPr>
        <w:t xml:space="preserve"> в финал просим сообщить о своей готовности </w:t>
      </w:r>
      <w:r w:rsidR="00733AD7">
        <w:rPr>
          <w:sz w:val="28"/>
        </w:rPr>
        <w:t xml:space="preserve">играть в финале </w:t>
      </w:r>
      <w:r>
        <w:rPr>
          <w:sz w:val="28"/>
        </w:rPr>
        <w:t xml:space="preserve">в судейскую. </w:t>
      </w:r>
      <w:r w:rsidR="00C342BE" w:rsidRPr="00C342BE">
        <w:rPr>
          <w:sz w:val="28"/>
        </w:rPr>
        <w:t xml:space="preserve">При отсутствии или отказе кого-либо из указанных участников, право сыграть в Финале получает </w:t>
      </w:r>
      <w:r w:rsidR="00C342BE">
        <w:rPr>
          <w:sz w:val="28"/>
        </w:rPr>
        <w:t>не отобравшийся игрок с наибольш</w:t>
      </w:r>
      <w:r w:rsidR="003A1981">
        <w:rPr>
          <w:sz w:val="28"/>
        </w:rPr>
        <w:t xml:space="preserve">ей суммой </w:t>
      </w:r>
      <w:r w:rsidR="00C342BE">
        <w:rPr>
          <w:sz w:val="28"/>
        </w:rPr>
        <w:t>очков в Кубковом зачете.</w:t>
      </w:r>
      <w:r w:rsidR="003A1981">
        <w:rPr>
          <w:sz w:val="28"/>
        </w:rPr>
        <w:t xml:space="preserve">  Окончательная жеребьевка пар будет установлена позднее.</w:t>
      </w:r>
    </w:p>
    <w:sectPr w:rsidR="00C342BE" w:rsidSect="005A3F5B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5"/>
    <w:rsid w:val="0017092D"/>
    <w:rsid w:val="00252AD9"/>
    <w:rsid w:val="00287AFE"/>
    <w:rsid w:val="003A1981"/>
    <w:rsid w:val="005A3F5B"/>
    <w:rsid w:val="00733AD7"/>
    <w:rsid w:val="00B61914"/>
    <w:rsid w:val="00C00F95"/>
    <w:rsid w:val="00C342BE"/>
    <w:rsid w:val="00D46357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C00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C00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2</cp:revision>
  <cp:lastPrinted>2015-12-18T09:15:00Z</cp:lastPrinted>
  <dcterms:created xsi:type="dcterms:W3CDTF">2016-01-05T09:42:00Z</dcterms:created>
  <dcterms:modified xsi:type="dcterms:W3CDTF">2016-01-05T09:42:00Z</dcterms:modified>
</cp:coreProperties>
</file>